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E2" w:rsidRDefault="000A00E2" w:rsidP="00341774"/>
    <w:p w:rsidR="005402E2" w:rsidRPr="003705D3" w:rsidRDefault="005402E2" w:rsidP="005402E2">
      <w:pPr>
        <w:spacing w:line="360" w:lineRule="auto"/>
        <w:rPr>
          <w:b/>
          <w:bCs/>
          <w:sz w:val="28"/>
          <w:szCs w:val="28"/>
        </w:rPr>
      </w:pPr>
      <w:r w:rsidRPr="003705D3">
        <w:rPr>
          <w:b/>
          <w:bCs/>
          <w:sz w:val="28"/>
          <w:szCs w:val="28"/>
        </w:rPr>
        <w:t>Univerzitná noc literatúry 2020 bude! Online.</w:t>
      </w:r>
    </w:p>
    <w:p w:rsidR="005402E2" w:rsidRPr="003705D3" w:rsidRDefault="005402E2" w:rsidP="005402E2">
      <w:pPr>
        <w:spacing w:line="360" w:lineRule="auto"/>
        <w:rPr>
          <w:sz w:val="28"/>
          <w:szCs w:val="28"/>
        </w:rPr>
      </w:pPr>
    </w:p>
    <w:p w:rsidR="005402E2" w:rsidRPr="003705D3" w:rsidRDefault="005402E2" w:rsidP="005402E2">
      <w:pPr>
        <w:spacing w:line="360" w:lineRule="auto"/>
        <w:rPr>
          <w:sz w:val="28"/>
          <w:szCs w:val="28"/>
        </w:rPr>
      </w:pPr>
      <w:r w:rsidRPr="003705D3">
        <w:rPr>
          <w:sz w:val="28"/>
          <w:szCs w:val="28"/>
        </w:rPr>
        <w:t xml:space="preserve">Mesiac apríl bol v posledných šiestich rokoch </w:t>
      </w:r>
      <w:r>
        <w:rPr>
          <w:sz w:val="28"/>
          <w:szCs w:val="28"/>
        </w:rPr>
        <w:t xml:space="preserve">neodmysliteľne </w:t>
      </w:r>
      <w:r w:rsidRPr="003705D3">
        <w:rPr>
          <w:sz w:val="28"/>
          <w:szCs w:val="28"/>
        </w:rPr>
        <w:t>spojený aj s Univerzitnou nocou literatúry.</w:t>
      </w:r>
    </w:p>
    <w:p w:rsidR="005402E2" w:rsidRDefault="005402E2" w:rsidP="005402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3705D3">
        <w:rPr>
          <w:sz w:val="28"/>
          <w:szCs w:val="28"/>
        </w:rPr>
        <w:t>apríla 2020 sme sa m</w:t>
      </w:r>
      <w:r>
        <w:rPr>
          <w:sz w:val="28"/>
          <w:szCs w:val="28"/>
        </w:rPr>
        <w:t xml:space="preserve">ali opäť stretnúť pri 7 knihách, </w:t>
      </w:r>
      <w:r w:rsidRPr="003705D3">
        <w:rPr>
          <w:sz w:val="28"/>
          <w:szCs w:val="28"/>
        </w:rPr>
        <w:t>7 čítaniach a 7 stanovištiach na 7. ročníku obľúbeného a hojne navštevovaného kultúrneho podujatia. Organizačný tím zložený zo študentiek a študentov Univerzity Mateja Bela sa na tento deň pripravoval viac ako pol roka. Z dobre známych dôvodov sa však brány univerzity nemôžu otvoriť, zaujímavé a netradičné miesta ostanú bez návštevníkov a návštevníčok, všetkých, ktorí milujú dobré knihy a výnimočnú knižnú atmosféru. Netypická situácia si však žiada netypické riešenia</w:t>
      </w:r>
      <w:r>
        <w:rPr>
          <w:sz w:val="28"/>
          <w:szCs w:val="28"/>
        </w:rPr>
        <w:t xml:space="preserve"> </w:t>
      </w:r>
      <w:r w:rsidRPr="003705D3">
        <w:rPr>
          <w:sz w:val="28"/>
          <w:szCs w:val="28"/>
        </w:rPr>
        <w:t xml:space="preserve">a jedno také sme si pre Vás pripravili! Siedmy ročník bude a bude špeciálny hneď dvoma spôsobmi. Prvý, tváre a hlasy, ktoré uvidíte a budete počuť, budú rozpomienkou na predchádzajúce ročníky. </w:t>
      </w:r>
      <w:r>
        <w:rPr>
          <w:sz w:val="28"/>
          <w:szCs w:val="28"/>
        </w:rPr>
        <w:t xml:space="preserve">Čítať Vám budú osobnosti, ktoré ste mohli zažiť pred rokmi či celkom nedávno. Ich identitu neprezradíme, budeme ju odhaľovať vždy ráno počas celého týždňa. </w:t>
      </w:r>
      <w:r w:rsidRPr="003705D3">
        <w:rPr>
          <w:sz w:val="28"/>
          <w:szCs w:val="28"/>
        </w:rPr>
        <w:t>Druhý, UNL si vychutnáme v domácej pohode v</w:t>
      </w:r>
      <w:r>
        <w:rPr>
          <w:sz w:val="28"/>
          <w:szCs w:val="28"/>
        </w:rPr>
        <w:t> </w:t>
      </w:r>
      <w:r w:rsidRPr="003705D3">
        <w:rPr>
          <w:sz w:val="28"/>
          <w:szCs w:val="28"/>
        </w:rPr>
        <w:t>siedmich jedinečných knižniciach a v siedmich dňoch. Naši čítajúci a čítajúce Vás vďaka video</w:t>
      </w:r>
      <w:r>
        <w:rPr>
          <w:sz w:val="28"/>
          <w:szCs w:val="28"/>
        </w:rPr>
        <w:t xml:space="preserve"> </w:t>
      </w:r>
      <w:r w:rsidRPr="003705D3">
        <w:rPr>
          <w:sz w:val="28"/>
          <w:szCs w:val="28"/>
        </w:rPr>
        <w:t>čítaniam</w:t>
      </w:r>
      <w:r>
        <w:rPr>
          <w:sz w:val="28"/>
          <w:szCs w:val="28"/>
        </w:rPr>
        <w:t xml:space="preserve"> </w:t>
      </w:r>
      <w:r w:rsidRPr="003705D3">
        <w:rPr>
          <w:sz w:val="28"/>
          <w:szCs w:val="28"/>
        </w:rPr>
        <w:t>pozývajú do svojich domov, stačí len prijať pozvanie a</w:t>
      </w:r>
      <w:r>
        <w:rPr>
          <w:sz w:val="28"/>
          <w:szCs w:val="28"/>
        </w:rPr>
        <w:t> </w:t>
      </w:r>
      <w:r w:rsidRPr="003705D3">
        <w:rPr>
          <w:sz w:val="28"/>
          <w:szCs w:val="28"/>
        </w:rPr>
        <w:t>každý deň od pondelka 20. 4. </w:t>
      </w:r>
      <w:r>
        <w:rPr>
          <w:sz w:val="28"/>
          <w:szCs w:val="28"/>
        </w:rPr>
        <w:t xml:space="preserve">2020 do nedele </w:t>
      </w:r>
      <w:r w:rsidRPr="003705D3">
        <w:rPr>
          <w:sz w:val="28"/>
          <w:szCs w:val="28"/>
        </w:rPr>
        <w:t xml:space="preserve">26. 4. 2020 o 20.00 hod. </w:t>
      </w:r>
      <w:r>
        <w:rPr>
          <w:sz w:val="28"/>
          <w:szCs w:val="28"/>
        </w:rPr>
        <w:t xml:space="preserve">si v premiére </w:t>
      </w:r>
      <w:r w:rsidRPr="003705D3">
        <w:rPr>
          <w:sz w:val="28"/>
          <w:szCs w:val="28"/>
        </w:rPr>
        <w:t>pustiť náš YouTube kanál, pohodlne sa usadiť a započúvať sa</w:t>
      </w:r>
      <w:r>
        <w:rPr>
          <w:sz w:val="28"/>
          <w:szCs w:val="28"/>
        </w:rPr>
        <w:t xml:space="preserve"> do zaujímavých príbehov</w:t>
      </w:r>
      <w:r w:rsidRPr="003705D3">
        <w:rPr>
          <w:sz w:val="28"/>
          <w:szCs w:val="28"/>
        </w:rPr>
        <w:t>.</w:t>
      </w:r>
      <w:r>
        <w:rPr>
          <w:sz w:val="28"/>
          <w:szCs w:val="28"/>
        </w:rPr>
        <w:t xml:space="preserve"> 7. ročník tak bude predsa len magický, ešte nikdy sme pre Vás nečítali celý týždeň. Tešíme sa na to!</w:t>
      </w:r>
    </w:p>
    <w:p w:rsidR="005402E2" w:rsidRPr="004A7C20" w:rsidRDefault="005402E2" w:rsidP="005402E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organizačný tím Univerzitnej noci literatúry</w:t>
      </w:r>
    </w:p>
    <w:p w:rsidR="00381195" w:rsidRDefault="00381195" w:rsidP="00341774">
      <w:bookmarkStart w:id="0" w:name="_GoBack"/>
      <w:bookmarkEnd w:id="0"/>
    </w:p>
    <w:sectPr w:rsidR="003811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6B4" w:rsidRDefault="002B76B4" w:rsidP="00E906B7">
      <w:pPr>
        <w:spacing w:after="0" w:line="240" w:lineRule="auto"/>
      </w:pPr>
      <w:r>
        <w:separator/>
      </w:r>
    </w:p>
  </w:endnote>
  <w:endnote w:type="continuationSeparator" w:id="0">
    <w:p w:rsidR="002B76B4" w:rsidRDefault="002B76B4" w:rsidP="00E9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6B7" w:rsidRPr="00E906B7" w:rsidRDefault="00E906B7" w:rsidP="00E906B7">
    <w:pPr>
      <w:pStyle w:val="xmsonormal"/>
      <w:jc w:val="right"/>
    </w:pPr>
    <w:r w:rsidRPr="00E906B7">
      <w:rPr>
        <w:rFonts w:ascii="Helvetica" w:hAnsi="Helvetica"/>
        <w:b/>
        <w:bCs/>
        <w:sz w:val="20"/>
        <w:szCs w:val="20"/>
      </w:rPr>
      <w:t>Ing. Dana Straková</w:t>
    </w:r>
    <w:r w:rsidRPr="00E906B7">
      <w:rPr>
        <w:rFonts w:ascii="Helvetica" w:hAnsi="Helvetica"/>
        <w:b/>
        <w:bCs/>
        <w:sz w:val="20"/>
        <w:szCs w:val="20"/>
      </w:rPr>
      <w:br/>
    </w:r>
    <w:r w:rsidRPr="00E906B7">
      <w:rPr>
        <w:rFonts w:ascii="Helvetica" w:hAnsi="Helvetica"/>
        <w:i/>
        <w:iCs/>
        <w:sz w:val="20"/>
        <w:szCs w:val="20"/>
      </w:rPr>
      <w:t xml:space="preserve">Vedúca referátu marketingovej komunikácie UMB </w:t>
    </w:r>
  </w:p>
  <w:p w:rsidR="00E906B7" w:rsidRPr="00E906B7" w:rsidRDefault="00E906B7" w:rsidP="00E906B7">
    <w:pPr>
      <w:pStyle w:val="xmsonormal"/>
      <w:jc w:val="right"/>
    </w:pPr>
    <w:r w:rsidRPr="00E906B7">
      <w:t> </w:t>
    </w:r>
    <w:r w:rsidRPr="00E906B7">
      <w:rPr>
        <w:rFonts w:ascii="Helvetica" w:hAnsi="Helvetica"/>
        <w:sz w:val="18"/>
        <w:szCs w:val="18"/>
      </w:rPr>
      <w:t>Tel.: + 421 48 446 11 64</w:t>
    </w:r>
  </w:p>
  <w:p w:rsidR="00E906B7" w:rsidRPr="00E906B7" w:rsidRDefault="00E906B7" w:rsidP="00E906B7">
    <w:pPr>
      <w:pStyle w:val="xmsonormal"/>
      <w:jc w:val="right"/>
    </w:pPr>
    <w:r w:rsidRPr="00E906B7">
      <w:rPr>
        <w:rFonts w:ascii="Helvetica" w:hAnsi="Helvetica"/>
        <w:sz w:val="18"/>
        <w:szCs w:val="18"/>
      </w:rPr>
      <w:t>Mobil: + 421 905 659 373</w:t>
    </w:r>
  </w:p>
  <w:p w:rsidR="00E906B7" w:rsidRDefault="002B76B4" w:rsidP="00E906B7">
    <w:pPr>
      <w:pStyle w:val="xmsonormal"/>
      <w:jc w:val="right"/>
    </w:pPr>
    <w:hyperlink r:id="rId1" w:history="1">
      <w:r w:rsidR="00E906B7" w:rsidRPr="00E906B7">
        <w:rPr>
          <w:rStyle w:val="Hypertextovprepojenie"/>
          <w:rFonts w:ascii="Helvetica" w:hAnsi="Helvetica"/>
          <w:color w:val="auto"/>
          <w:sz w:val="18"/>
          <w:szCs w:val="18"/>
        </w:rPr>
        <w:t>www.umb.sk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6B4" w:rsidRDefault="002B76B4" w:rsidP="00E906B7">
      <w:pPr>
        <w:spacing w:after="0" w:line="240" w:lineRule="auto"/>
      </w:pPr>
      <w:r>
        <w:separator/>
      </w:r>
    </w:p>
  </w:footnote>
  <w:footnote w:type="continuationSeparator" w:id="0">
    <w:p w:rsidR="002B76B4" w:rsidRDefault="002B76B4" w:rsidP="00E9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6B7" w:rsidRPr="00600B3B" w:rsidRDefault="00E906B7" w:rsidP="00E906B7">
    <w:pPr>
      <w:spacing w:before="240" w:after="0" w:line="259" w:lineRule="auto"/>
      <w:ind w:left="7935" w:right="6" w:firstLine="0"/>
      <w:jc w:val="right"/>
      <w:rPr>
        <w:rFonts w:ascii="Arial" w:hAnsi="Arial" w:cs="Arial"/>
        <w:sz w:val="18"/>
        <w:szCs w:val="18"/>
      </w:rPr>
    </w:pPr>
    <w:r>
      <w:rPr>
        <w:b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2835541" wp14:editId="336A899D">
          <wp:simplePos x="0" y="0"/>
          <wp:positionH relativeFrom="column">
            <wp:posOffset>71755</wp:posOffset>
          </wp:positionH>
          <wp:positionV relativeFrom="paragraph">
            <wp:posOffset>160020</wp:posOffset>
          </wp:positionV>
          <wp:extent cx="1165225" cy="3429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dp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0B3B">
      <w:rPr>
        <w:rFonts w:ascii="Arial" w:eastAsia="Arial" w:hAnsi="Arial" w:cs="Arial"/>
        <w:b/>
        <w:color w:val="654836"/>
        <w:sz w:val="18"/>
        <w:szCs w:val="18"/>
      </w:rPr>
      <w:t xml:space="preserve"> Rektorát</w:t>
    </w:r>
  </w:p>
  <w:p w:rsidR="00E906B7" w:rsidRDefault="00E906B7" w:rsidP="00E906B7">
    <w:pPr>
      <w:pStyle w:val="Hlavika"/>
      <w:jc w:val="right"/>
      <w:rPr>
        <w:rFonts w:ascii="Arial" w:eastAsia="Arial" w:hAnsi="Arial" w:cs="Arial"/>
        <w:color w:val="737473"/>
        <w:sz w:val="18"/>
        <w:szCs w:val="18"/>
      </w:rPr>
    </w:pPr>
    <w:r>
      <w:rPr>
        <w:rFonts w:ascii="Arial" w:eastAsia="Arial" w:hAnsi="Arial" w:cs="Arial"/>
        <w:color w:val="737473"/>
        <w:sz w:val="18"/>
        <w:szCs w:val="18"/>
      </w:rPr>
      <w:tab/>
    </w:r>
    <w:r>
      <w:rPr>
        <w:rFonts w:ascii="Arial" w:eastAsia="Arial" w:hAnsi="Arial" w:cs="Arial"/>
        <w:color w:val="737473"/>
        <w:sz w:val="18"/>
        <w:szCs w:val="18"/>
      </w:rPr>
      <w:tab/>
    </w:r>
    <w:r w:rsidRPr="00600B3B">
      <w:rPr>
        <w:rFonts w:ascii="Arial" w:eastAsia="Arial" w:hAnsi="Arial" w:cs="Arial"/>
        <w:color w:val="737473"/>
        <w:sz w:val="18"/>
        <w:szCs w:val="18"/>
      </w:rPr>
      <w:t xml:space="preserve">Univerzity Mateja Bela v Banskej Bystrici </w:t>
    </w:r>
  </w:p>
  <w:p w:rsidR="00E906B7" w:rsidRDefault="00E906B7" w:rsidP="00E906B7">
    <w:pPr>
      <w:pStyle w:val="Hlavika"/>
      <w:jc w:val="right"/>
      <w:rPr>
        <w:rFonts w:ascii="Arial" w:eastAsia="Arial" w:hAnsi="Arial" w:cs="Arial"/>
        <w:color w:val="737473"/>
        <w:sz w:val="18"/>
        <w:szCs w:val="18"/>
      </w:rPr>
    </w:pPr>
    <w:r>
      <w:rPr>
        <w:rFonts w:ascii="Arial" w:eastAsia="Arial" w:hAnsi="Arial" w:cs="Arial"/>
        <w:color w:val="737473"/>
        <w:sz w:val="18"/>
        <w:szCs w:val="18"/>
      </w:rPr>
      <w:tab/>
    </w:r>
    <w:r>
      <w:rPr>
        <w:rFonts w:ascii="Arial" w:eastAsia="Arial" w:hAnsi="Arial" w:cs="Arial"/>
        <w:color w:val="737473"/>
        <w:sz w:val="18"/>
        <w:szCs w:val="18"/>
      </w:rPr>
      <w:tab/>
    </w:r>
    <w:r w:rsidRPr="00600B3B">
      <w:rPr>
        <w:rFonts w:ascii="Arial" w:eastAsia="Arial" w:hAnsi="Arial" w:cs="Arial"/>
        <w:color w:val="737473"/>
        <w:sz w:val="18"/>
        <w:szCs w:val="18"/>
      </w:rPr>
      <w:t xml:space="preserve">Národná 12, </w:t>
    </w:r>
  </w:p>
  <w:p w:rsidR="00E906B7" w:rsidRDefault="00E906B7" w:rsidP="00E906B7">
    <w:pPr>
      <w:pStyle w:val="Hlavika"/>
      <w:jc w:val="right"/>
      <w:rPr>
        <w:rFonts w:ascii="Arial" w:eastAsia="Arial" w:hAnsi="Arial" w:cs="Arial"/>
        <w:color w:val="737473"/>
        <w:sz w:val="18"/>
        <w:szCs w:val="18"/>
      </w:rPr>
    </w:pPr>
    <w:r>
      <w:rPr>
        <w:rFonts w:ascii="Arial" w:eastAsia="Arial" w:hAnsi="Arial" w:cs="Arial"/>
        <w:color w:val="737473"/>
        <w:sz w:val="18"/>
        <w:szCs w:val="18"/>
      </w:rPr>
      <w:tab/>
    </w:r>
    <w:r>
      <w:rPr>
        <w:rFonts w:ascii="Arial" w:eastAsia="Arial" w:hAnsi="Arial" w:cs="Arial"/>
        <w:color w:val="737473"/>
        <w:sz w:val="18"/>
        <w:szCs w:val="18"/>
      </w:rPr>
      <w:tab/>
    </w:r>
    <w:r>
      <w:rPr>
        <w:rFonts w:ascii="Arial" w:eastAsia="Arial" w:hAnsi="Arial" w:cs="Arial"/>
        <w:color w:val="737473"/>
        <w:sz w:val="18"/>
        <w:szCs w:val="18"/>
      </w:rPr>
      <w:tab/>
    </w:r>
    <w:r w:rsidRPr="00600B3B">
      <w:rPr>
        <w:rFonts w:ascii="Arial" w:eastAsia="Arial" w:hAnsi="Arial" w:cs="Arial"/>
        <w:color w:val="737473"/>
        <w:sz w:val="18"/>
        <w:szCs w:val="18"/>
      </w:rPr>
      <w:t>974 01 Banská Bystrica</w:t>
    </w:r>
  </w:p>
  <w:p w:rsidR="00174DAA" w:rsidRPr="00174DAA" w:rsidRDefault="002B76B4" w:rsidP="00E906B7">
    <w:pPr>
      <w:pStyle w:val="Hlavika"/>
      <w:jc w:val="right"/>
      <w:rPr>
        <w:rFonts w:ascii="Arial" w:eastAsia="Arial" w:hAnsi="Arial" w:cs="Arial"/>
        <w:color w:val="808080" w:themeColor="background1" w:themeShade="80"/>
        <w:sz w:val="18"/>
        <w:szCs w:val="18"/>
      </w:rPr>
    </w:pPr>
    <w:hyperlink r:id="rId2" w:history="1">
      <w:r w:rsidR="00174DAA" w:rsidRPr="00174DAA">
        <w:rPr>
          <w:rStyle w:val="Hypertextovprepojenie"/>
          <w:rFonts w:ascii="Arial" w:eastAsia="Arial" w:hAnsi="Arial" w:cs="Arial"/>
          <w:color w:val="808080" w:themeColor="background1" w:themeShade="80"/>
          <w:sz w:val="18"/>
          <w:szCs w:val="18"/>
          <w:u w:val="none"/>
        </w:rPr>
        <w:t>umb@umb.sk</w:t>
      </w:r>
    </w:hyperlink>
  </w:p>
  <w:p w:rsidR="00174DAA" w:rsidRDefault="00174DAA" w:rsidP="00E906B7">
    <w:pPr>
      <w:pStyle w:val="Hlavika"/>
      <w:jc w:val="right"/>
    </w:pPr>
    <w:r>
      <w:rPr>
        <w:rFonts w:ascii="Arial" w:eastAsia="Arial" w:hAnsi="Arial" w:cs="Arial"/>
        <w:color w:val="737473"/>
        <w:sz w:val="18"/>
        <w:szCs w:val="18"/>
      </w:rPr>
      <w:t>ww.umb.sk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F04"/>
    <w:multiLevelType w:val="multilevel"/>
    <w:tmpl w:val="55CCF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F27A9F"/>
    <w:multiLevelType w:val="hybridMultilevel"/>
    <w:tmpl w:val="0B9834D6"/>
    <w:lvl w:ilvl="0" w:tplc="B7ACDB00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B7"/>
    <w:rsid w:val="00005A8E"/>
    <w:rsid w:val="0002298A"/>
    <w:rsid w:val="00031B00"/>
    <w:rsid w:val="00051F11"/>
    <w:rsid w:val="00071973"/>
    <w:rsid w:val="000A00E2"/>
    <w:rsid w:val="000C6A78"/>
    <w:rsid w:val="001113F3"/>
    <w:rsid w:val="001134BC"/>
    <w:rsid w:val="00153F58"/>
    <w:rsid w:val="00174DAA"/>
    <w:rsid w:val="0018239B"/>
    <w:rsid w:val="001B2139"/>
    <w:rsid w:val="001D261E"/>
    <w:rsid w:val="001F2D9F"/>
    <w:rsid w:val="00200F08"/>
    <w:rsid w:val="00224B27"/>
    <w:rsid w:val="0023170E"/>
    <w:rsid w:val="0026038A"/>
    <w:rsid w:val="00262223"/>
    <w:rsid w:val="002638E9"/>
    <w:rsid w:val="002645E2"/>
    <w:rsid w:val="002B76B4"/>
    <w:rsid w:val="002F4A7D"/>
    <w:rsid w:val="00304165"/>
    <w:rsid w:val="00315248"/>
    <w:rsid w:val="00341774"/>
    <w:rsid w:val="00381195"/>
    <w:rsid w:val="0038334F"/>
    <w:rsid w:val="00401DEC"/>
    <w:rsid w:val="004118F3"/>
    <w:rsid w:val="004167C5"/>
    <w:rsid w:val="00417337"/>
    <w:rsid w:val="00456227"/>
    <w:rsid w:val="005402E2"/>
    <w:rsid w:val="005617E4"/>
    <w:rsid w:val="005851AA"/>
    <w:rsid w:val="005C5D79"/>
    <w:rsid w:val="005C7EBE"/>
    <w:rsid w:val="005F7276"/>
    <w:rsid w:val="00627DCF"/>
    <w:rsid w:val="00634B73"/>
    <w:rsid w:val="006642C3"/>
    <w:rsid w:val="006867CE"/>
    <w:rsid w:val="006D0F52"/>
    <w:rsid w:val="0072204C"/>
    <w:rsid w:val="007644B9"/>
    <w:rsid w:val="007A09CF"/>
    <w:rsid w:val="007A0F14"/>
    <w:rsid w:val="007B0910"/>
    <w:rsid w:val="007F04F5"/>
    <w:rsid w:val="00831F65"/>
    <w:rsid w:val="00850062"/>
    <w:rsid w:val="008662AB"/>
    <w:rsid w:val="008842D8"/>
    <w:rsid w:val="00891118"/>
    <w:rsid w:val="009412DF"/>
    <w:rsid w:val="0094401A"/>
    <w:rsid w:val="00945503"/>
    <w:rsid w:val="00962158"/>
    <w:rsid w:val="0096427F"/>
    <w:rsid w:val="00983F17"/>
    <w:rsid w:val="009A0B4B"/>
    <w:rsid w:val="009A3FF7"/>
    <w:rsid w:val="009B654D"/>
    <w:rsid w:val="009C49AD"/>
    <w:rsid w:val="009D076F"/>
    <w:rsid w:val="009E0000"/>
    <w:rsid w:val="00A056AB"/>
    <w:rsid w:val="00A432BC"/>
    <w:rsid w:val="00A6100F"/>
    <w:rsid w:val="00A774FF"/>
    <w:rsid w:val="00AB0909"/>
    <w:rsid w:val="00AD6197"/>
    <w:rsid w:val="00AE230B"/>
    <w:rsid w:val="00AF69D8"/>
    <w:rsid w:val="00B10774"/>
    <w:rsid w:val="00B7706B"/>
    <w:rsid w:val="00BB2CA0"/>
    <w:rsid w:val="00BB2D1B"/>
    <w:rsid w:val="00BC0A89"/>
    <w:rsid w:val="00BC5EFD"/>
    <w:rsid w:val="00BD72C0"/>
    <w:rsid w:val="00C072F4"/>
    <w:rsid w:val="00C4697D"/>
    <w:rsid w:val="00C52CC5"/>
    <w:rsid w:val="00C62AEA"/>
    <w:rsid w:val="00C70349"/>
    <w:rsid w:val="00CE0F22"/>
    <w:rsid w:val="00CE239F"/>
    <w:rsid w:val="00D57221"/>
    <w:rsid w:val="00DC3462"/>
    <w:rsid w:val="00DD2174"/>
    <w:rsid w:val="00E2064A"/>
    <w:rsid w:val="00E4055D"/>
    <w:rsid w:val="00E906B7"/>
    <w:rsid w:val="00EC0D7C"/>
    <w:rsid w:val="00F24DDA"/>
    <w:rsid w:val="00F658EB"/>
    <w:rsid w:val="00F84151"/>
    <w:rsid w:val="00F84F00"/>
    <w:rsid w:val="00F91A64"/>
    <w:rsid w:val="00FB6FBB"/>
    <w:rsid w:val="00FB76EA"/>
    <w:rsid w:val="00FD0362"/>
    <w:rsid w:val="00FE32B2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61F0-8226-4287-B52B-F903FED6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06B7"/>
    <w:pPr>
      <w:spacing w:after="19" w:line="239" w:lineRule="auto"/>
      <w:ind w:left="10" w:hanging="10"/>
      <w:jc w:val="both"/>
    </w:pPr>
    <w:rPr>
      <w:rFonts w:ascii="Calibri" w:eastAsia="Calibri" w:hAnsi="Calibri" w:cs="Calibri"/>
      <w:color w:val="181717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200F08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642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906B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Zvraznenie">
    <w:name w:val="Emphasis"/>
    <w:uiPriority w:val="20"/>
    <w:qFormat/>
    <w:rsid w:val="00E906B7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E9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06B7"/>
    <w:rPr>
      <w:rFonts w:ascii="Calibri" w:eastAsia="Calibri" w:hAnsi="Calibri" w:cs="Calibri"/>
      <w:color w:val="181717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9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06B7"/>
    <w:rPr>
      <w:rFonts w:ascii="Calibri" w:eastAsia="Calibri" w:hAnsi="Calibri" w:cs="Calibri"/>
      <w:color w:val="181717"/>
      <w:lang w:eastAsia="sk-SK"/>
    </w:rPr>
  </w:style>
  <w:style w:type="character" w:styleId="Hypertextovprepojenie">
    <w:name w:val="Hyperlink"/>
    <w:unhideWhenUsed/>
    <w:rsid w:val="00E906B7"/>
    <w:rPr>
      <w:color w:val="0000FF"/>
      <w:u w:val="single"/>
    </w:rPr>
  </w:style>
  <w:style w:type="paragraph" w:customStyle="1" w:styleId="xmsonormal">
    <w:name w:val="x_msonormal"/>
    <w:basedOn w:val="Normlny"/>
    <w:rsid w:val="00E906B7"/>
    <w:pPr>
      <w:spacing w:after="0" w:line="240" w:lineRule="auto"/>
      <w:ind w:left="0" w:firstLine="0"/>
      <w:jc w:val="left"/>
    </w:pPr>
    <w:rPr>
      <w:rFonts w:eastAsiaTheme="minorHAnsi"/>
      <w:color w:val="auto"/>
    </w:rPr>
  </w:style>
  <w:style w:type="character" w:customStyle="1" w:styleId="Nadpis1Char">
    <w:name w:val="Nadpis 1 Char"/>
    <w:basedOn w:val="Predvolenpsmoodseku"/>
    <w:link w:val="Nadpis1"/>
    <w:uiPriority w:val="9"/>
    <w:rsid w:val="00200F0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200F0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69D8"/>
    <w:rPr>
      <w:rFonts w:ascii="Segoe UI" w:eastAsia="Calibri" w:hAnsi="Segoe UI" w:cs="Segoe UI"/>
      <w:color w:val="181717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7B0910"/>
    <w:pPr>
      <w:spacing w:after="0" w:line="240" w:lineRule="auto"/>
      <w:ind w:left="720" w:firstLine="0"/>
      <w:jc w:val="left"/>
    </w:pPr>
    <w:rPr>
      <w:rFonts w:eastAsiaTheme="minorHAnsi"/>
      <w:color w:val="auto"/>
    </w:rPr>
  </w:style>
  <w:style w:type="character" w:customStyle="1" w:styleId="data">
    <w:name w:val="data"/>
    <w:basedOn w:val="Predvolenpsmoodseku"/>
    <w:rsid w:val="007B0910"/>
  </w:style>
  <w:style w:type="character" w:customStyle="1" w:styleId="Nadpis3Char">
    <w:name w:val="Nadpis 3 Char"/>
    <w:basedOn w:val="Predvolenpsmoodseku"/>
    <w:link w:val="Nadpis3"/>
    <w:uiPriority w:val="9"/>
    <w:semiHidden/>
    <w:rsid w:val="009642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b.s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b@umb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Strakova Dana, Ing.</dc:creator>
  <cp:keywords/>
  <dc:description/>
  <cp:lastModifiedBy>Dana Straková</cp:lastModifiedBy>
  <cp:revision>2</cp:revision>
  <cp:lastPrinted>2019-11-15T13:35:00Z</cp:lastPrinted>
  <dcterms:created xsi:type="dcterms:W3CDTF">2020-04-17T10:55:00Z</dcterms:created>
  <dcterms:modified xsi:type="dcterms:W3CDTF">2020-04-17T10:55:00Z</dcterms:modified>
</cp:coreProperties>
</file>